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ind w:left="0" w:leftChars="0" w:firstLine="0" w:firstLineChars="0"/>
        <w:jc w:val="center"/>
        <w:rPr>
          <w:rFonts w:hint="eastAsia" w:ascii="方正小标宋简体" w:hAnsi="方正小标宋简体" w:eastAsia="方正小标宋简体" w:cs="方正小标宋简体"/>
          <w:sz w:val="36"/>
          <w:szCs w:val="36"/>
          <w:lang w:val="en-US" w:eastAsia="zh-CN"/>
        </w:rPr>
      </w:pPr>
    </w:p>
    <w:p>
      <w:pPr>
        <w:ind w:left="0" w:leftChars="0" w:firstLine="0" w:firstLineChars="0"/>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甘肃省商务厅档案信息化项目技术参数</w:t>
      </w:r>
    </w:p>
    <w:p>
      <w:pPr>
        <w:keepNext w:val="0"/>
        <w:keepLines w:val="0"/>
        <w:pageBreakBefore w:val="0"/>
        <w:widowControl w:val="0"/>
        <w:kinsoku/>
        <w:wordWrap/>
        <w:overflowPunct/>
        <w:topLinePunct w:val="0"/>
        <w:autoSpaceDE/>
        <w:autoSpaceDN/>
        <w:bidi w:val="0"/>
        <w:adjustRightInd w:val="0"/>
        <w:snapToGrid w:val="0"/>
        <w:spacing w:line="360" w:lineRule="auto"/>
        <w:ind w:firstLine="300" w:firstLineChars="200"/>
        <w:textAlignment w:val="auto"/>
        <w:outlineLvl w:val="9"/>
        <w:rPr>
          <w:rFonts w:hint="eastAsia" w:ascii="宋体" w:hAnsi="宋体" w:eastAsia="宋体" w:cs="宋体"/>
          <w:color w:val="auto"/>
          <w:sz w:val="15"/>
          <w:szCs w:val="15"/>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outlineLvl w:val="9"/>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一、档案的接收</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outlineLvl w:val="9"/>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1、档案接收人员负责委托方档案的领取，接收档案时一定要和委托方档案库房管理人员做好档案的接收工作。并在《出入库登记簿》中认真填写调卷日期、全宗号、目录号、案卷号（逐卷），调卷人和接卷人须当面逐册清点核实后，双方签字认可，方可出库进行接收。</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outlineLvl w:val="9"/>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2、接收委托方出库档案后，指派专人负责再次进行清点，区分涉密与非涉密档案，并做详细登记，分别存放于指定的档案柜中。以利于后期编页、扫描、质检人员的使用。</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outlineLvl w:val="9"/>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二、档案整理(编页)</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outlineLvl w:val="9"/>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编页人员领取案卷后，在领卷登记表上填写领卷日期、全宗号、目录号、案卷数量及领卷人姓名。在编页工作开始前，应先检查案卷的完整性，是否有缺页，正、副卷是否标准正确。使用数字在委托方要求的位置进行编号，一定要做到不漏编，错编，字迹要清晰。对于破损严重，无法正常扫描的档案要进行托裱处理。编页完成后的档案要按照案卷顺序放回档案柜，以保证档案的安全和下一个环节的使用。</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outlineLvl w:val="9"/>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三、扫描</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outlineLvl w:val="9"/>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1、去除影响扫描工作的装订物，如：回形针、订书针、大头针等，拆除装订物时应注意保护档案不受损害。</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outlineLvl w:val="9"/>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2、扫描方式：根据档案幅面的大小，选择相应规格的扫描仪或专业扫描仪（如工程图纸采用图纸扫描仪）进行扫描。也可采用小幅面扫描设备扫描后，用专业图像软件进行拼接方式处理。</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outlineLvl w:val="9"/>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3、扫描色彩模式：扫描色彩模式一般有黑白二值、灰度和彩色模式。页面为黑白两色，并且字迹清晰，不带插图的档案，可采用黑白二值进行扫描；字迹清晰度差或带有插图的档案，可采用灰度模式扫描；红头文件、印章和带有彩色图片的档案，采用彩色模式进行扫描。具体的扫描模式可根据委托方的需求来进行扫描。</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outlineLvl w:val="9"/>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4、扫描分辨率：原则上以扫描件的图像清晰度、失真度和不影响图像的利用效果为准。黑白值：不低于300dpi；灰度值：不低于300dpi；彩色值：不低于300dpi。如文字偏小、清晰度差时可适当提高分辨率至</w:t>
      </w:r>
      <w:r>
        <w:rPr>
          <w:rFonts w:hint="eastAsia" w:ascii="方正仿宋_GB2312" w:hAnsi="方正仿宋_GB2312" w:eastAsia="方正仿宋_GB2312" w:cs="方正仿宋_GB2312"/>
          <w:color w:val="auto"/>
          <w:sz w:val="32"/>
          <w:szCs w:val="32"/>
          <w:lang w:val="en-US" w:eastAsia="zh-CN"/>
        </w:rPr>
        <w:t>600</w:t>
      </w:r>
      <w:r>
        <w:rPr>
          <w:rFonts w:hint="eastAsia" w:ascii="方正仿宋_GB2312" w:hAnsi="方正仿宋_GB2312" w:eastAsia="方正仿宋_GB2312" w:cs="方正仿宋_GB2312"/>
          <w:color w:val="auto"/>
          <w:sz w:val="32"/>
          <w:szCs w:val="32"/>
          <w:lang w:eastAsia="zh-CN"/>
        </w:rPr>
        <w:t>dpi。</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outlineLvl w:val="9"/>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5、扫描人员在完成扫描工作后，要保持案卷的整齐和完整性，仔细核对每卷实际扫描页数与编页时的页数是否一致，不一致时应查找原因，进行处理，将处理结果做书面记录交项目负责人或现场管理人员。</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outlineLvl w:val="9"/>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四、图像处理</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outlineLvl w:val="9"/>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对扫描后的图像进行逐页纠偏、去污、图像拼接、裁边处理和排列顺序调整。扫描后的原始图像需要进行优化处理，使得成品图像清晰、端正。根据档案扫描后的具体情况，须进行如下图像处理：</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outlineLvl w:val="9"/>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1、图像纠偏：采用自动或手动纠偏功能，调整图像角度。图像偏斜度不超过1度，对方向不正确的图像应进行旋转还原，以符合阅读习惯。</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outlineLvl w:val="9"/>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2、图像去污：对图像页面中出现的影响图像质量的杂志如黑点、黑线、黑框、黑边等应进行去污处理。处理过程中应遵循保持档案原貌的原则。</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outlineLvl w:val="9"/>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3、图像裁边：采用彩色模式扫描的图像应进行裁边处理，去除多余白边，以以有效缩小图像文件容量，节省存储空间。</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outlineLvl w:val="9"/>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4、图像旋转：对于扫描图像方向不对的，应进行旋转处理。</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outlineLvl w:val="9"/>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5、图像拼接：扫描图像需要拼接的，拼接处信息要完整，不能缺少信息。</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outlineLvl w:val="9"/>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6、由于操作不当，造成扫描的图像文件不完整或无法清晰识别时，应重新扫描。</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outlineLvl w:val="9"/>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7、发现文件漏扫时，应及时补扫并正确插入图像。</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outlineLvl w:val="9"/>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8、发现扫描图像的排列顺序与原人事档案不一致时，应及时进行调整。</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outlineLvl w:val="9"/>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五、质检</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outlineLvl w:val="9"/>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图像数据质量检查：检查图像的完整性，偏斜度，清晰度等。发现文件漏扫的应及时补扫并正确插入图像。对文件命名错误，扫描格式错误的要及时进行调整，并提醒扫描人员避免此类错误的发生。对不符合质量要求的图像文件要重新扫描。质检人员在质检过程中对发现的问题和处理意见填写质检单。项目完成后，所有质检单要按案卷顺序统一装订成册，填写项目名称、日期。由项目负责人上交公司保管。</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outlineLvl w:val="9"/>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六、装订</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outlineLvl w:val="9"/>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扫描完成后，拆除过装订的档案要按照档案的保管要求恢复装订。在装订过程中要检查档案页号的排列顺序不变，不错页、不漏页，保证装订完成档案的整齐性和完整性，按顺序排列核对后，归入指定的档案柜中存放。对涉密档案的装订要指定专人完成，单独存放。</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outlineLvl w:val="9"/>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七、目录录入</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outlineLvl w:val="9"/>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根据委托方的要求对整理好的档案进行录入，按照《档案著录规则》（DA/T18</w:t>
      </w:r>
      <w:r>
        <w:rPr>
          <w:rFonts w:hint="eastAsia" w:ascii="方正仿宋_GB2312" w:hAnsi="方正仿宋_GB2312" w:eastAsia="方正仿宋_GB2312" w:cs="方正仿宋_GB2312"/>
          <w:color w:val="auto"/>
          <w:sz w:val="32"/>
          <w:szCs w:val="32"/>
          <w:lang w:val="en-US" w:eastAsia="zh-CN"/>
        </w:rPr>
        <w:t>-2022</w:t>
      </w:r>
      <w:r>
        <w:rPr>
          <w:rFonts w:hint="eastAsia" w:ascii="方正仿宋_GB2312" w:hAnsi="方正仿宋_GB2312" w:eastAsia="方正仿宋_GB2312" w:cs="方正仿宋_GB2312"/>
          <w:color w:val="auto"/>
          <w:sz w:val="32"/>
          <w:szCs w:val="32"/>
          <w:lang w:eastAsia="zh-CN"/>
        </w:rPr>
        <w:t>）的要求录入案卷的基本信息（如：全宗号、目录号、案卷号、案卷题名、保管期限等）。按照卷内的目录顺序对文件级数据进行录入，要详细的录入每一份文件的责任者、题名、时间等。同时根据委托方的要求区分什么需要录入，什么不需要录入。</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outlineLvl w:val="9"/>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录入人员要依照档案原件录入，不得私自更改。录入完成后要进行检查，核对录入项是否完整，内容是否准确，对不合格的数据要进行修改和重录。</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outlineLvl w:val="9"/>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八、档案归还</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outlineLvl w:val="9"/>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将加工完成并通过抽检的档案，按实际卷（件）清点、核对（涉密档案要专人清点到页），填写详细的入库单。由双方管理人员签字确认后，共同进行还卷入库的工作。</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outlineLvl w:val="9"/>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九、数据挂接</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outlineLvl w:val="9"/>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质检合格后的图像数据根据委托方的要求进行图像数据的压缩和转换格式，通过软件实现档案的目录数据库和图像数据的挂接。挂接前对图像数据和目录数据进行检查。</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outlineLvl w:val="9"/>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1、检查每一份纸质档案扫描件图像是否存储到相应文件夹。</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outlineLvl w:val="9"/>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2、核对每一份图像文件名称是否与目录数据库中该份纸质文件的档号是否一致。</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outlineLvl w:val="9"/>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3、图像文件的总数是否与目录数据库中的文件总数一致。</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outlineLvl w:val="9"/>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十、数据备份</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outlineLvl w:val="9"/>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加工完成的数字化成果要及时进行备份。备份介质要选用质量好的档案级蓝光光盘及大容量移动存储设备，备份后的数据要进行查看，看数据是否完整，能否打开。对刻录好的光盘要进行登记（包括刻录过程中损坏的光盘）。在相应的备份介质上做好标记，为数据移交工作做好准备。涉密数据的备份要进行加密，严格控制接触范围，要有专人保管，单独存放。</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outlineLvl w:val="9"/>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十一、数字化成果移交</w:t>
      </w:r>
    </w:p>
    <w:p>
      <w:pPr>
        <w:pStyle w:val="2"/>
        <w:ind w:firstLine="640" w:firstLineChars="200"/>
      </w:pPr>
      <w:bookmarkStart w:id="0" w:name="_GoBack"/>
      <w:bookmarkEnd w:id="0"/>
      <w:r>
        <w:rPr>
          <w:rFonts w:hint="eastAsia" w:ascii="方正仿宋_GB2312" w:hAnsi="方正仿宋_GB2312" w:eastAsia="方正仿宋_GB2312" w:cs="方正仿宋_GB2312"/>
          <w:color w:val="auto"/>
          <w:sz w:val="32"/>
          <w:szCs w:val="32"/>
          <w:lang w:eastAsia="zh-CN"/>
        </w:rPr>
        <w:t>将验收合格的数字化加工成果办理正式移交手续，移交委托方。加工方填写数字化成果移交登记表一式两份，并附光盘数量，移动存储设备清单。由双方管理人员签字认可后，进行移交。</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宋体...ā">
    <w:altName w:val="方正书宋_GBK"/>
    <w:panose1 w:val="00000000000000000000"/>
    <w:charset w:val="00"/>
    <w:family w:val="roma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仿宋_GB2312">
    <w:altName w:val="方正仿宋_GBK"/>
    <w:panose1 w:val="02000000000000000000"/>
    <w:charset w:val="00"/>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B0813"/>
    <w:rsid w:val="3FFE9847"/>
    <w:rsid w:val="68F76506"/>
    <w:rsid w:val="C7F1DB29"/>
    <w:rsid w:val="F9FF5C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ā" w:hAnsi="Calibri" w:eastAsia="宋体...ā" w:cs="宋体...ā"/>
      <w:color w:val="000000"/>
      <w:sz w:val="24"/>
      <w:szCs w:val="24"/>
      <w:lang w:val="en-US" w:eastAsia="zh-CN" w:bidi="ar-SA"/>
    </w:rPr>
  </w:style>
  <w:style w:type="table" w:styleId="4">
    <w:name w:val="Table Grid"/>
    <w:basedOn w:val="3"/>
    <w:qFormat/>
    <w:uiPriority w:val="0"/>
    <w:pPr>
      <w:widowControl w:val="0"/>
      <w:jc w:val="both"/>
    </w:pPr>
    <w:tblPr>
      <w:tblStyle w:val="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kylin</cp:lastModifiedBy>
  <dcterms:modified xsi:type="dcterms:W3CDTF">2024-12-13T16:20:12Z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