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both"/>
        <w:rPr>
          <w:rFonts w:hint="default" w:ascii="黑体" w:hAnsi="黑体" w:eastAsia="黑体" w:cs="黑体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黑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黑体"/>
          <w:b w:val="0"/>
          <w:bCs/>
          <w:color w:val="auto"/>
          <w:sz w:val="44"/>
          <w:szCs w:val="44"/>
          <w:lang w:eastAsia="zh-CN"/>
        </w:rPr>
        <w:t>第二十一届中国国际投资贸易洽谈会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color w:val="auto"/>
          <w:sz w:val="44"/>
          <w:szCs w:val="44"/>
          <w:lang w:eastAsia="zh-CN"/>
        </w:rPr>
        <w:t>重大</w:t>
      </w:r>
      <w:r>
        <w:rPr>
          <w:rFonts w:hint="eastAsia" w:ascii="方正小标宋简体" w:hAnsi="方正小标宋简体" w:eastAsia="方正小标宋简体" w:cs="黑体"/>
          <w:b w:val="0"/>
          <w:bCs/>
          <w:color w:val="auto"/>
          <w:sz w:val="44"/>
          <w:szCs w:val="44"/>
        </w:rPr>
        <w:t>活动一览表</w:t>
      </w:r>
    </w:p>
    <w:p>
      <w:pPr>
        <w:shd w:val="clear" w:color="auto" w:fill="auto"/>
        <w:jc w:val="center"/>
        <w:rPr>
          <w:rFonts w:hint="eastAsia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（截止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7月23日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）</w:t>
      </w:r>
    </w:p>
    <w:tbl>
      <w:tblPr>
        <w:tblStyle w:val="4"/>
        <w:tblW w:w="10246" w:type="dxa"/>
        <w:jc w:val="center"/>
        <w:tblInd w:w="27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9"/>
        <w:gridCol w:w="196"/>
        <w:gridCol w:w="844"/>
        <w:gridCol w:w="20"/>
        <w:gridCol w:w="565"/>
        <w:gridCol w:w="2827"/>
        <w:gridCol w:w="1134"/>
        <w:gridCol w:w="1606"/>
        <w:gridCol w:w="25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1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重要活动</w:t>
            </w:r>
          </w:p>
        </w:tc>
        <w:tc>
          <w:tcPr>
            <w:tcW w:w="4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领导巡馆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9月8日上午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13" w:type="dxa"/>
            <w:gridSpan w:val="5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开幕式暨2021国际投资论坛主旨大会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会9月8日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13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主宾国系列活动</w:t>
            </w:r>
          </w:p>
        </w:tc>
        <w:tc>
          <w:tcPr>
            <w:tcW w:w="4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主宾国开馆式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9月8日上午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厦门国际会展中心C3馆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3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主宾国专场对接会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厦门国际会展中心C3馆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13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主宾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系列活动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主宾省-青海馆开馆式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9月8日上午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厦门国际会展中心C3馆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13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主宾省-青海投资环境推介会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9月8日下午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113" w:right="113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展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示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展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览</w:t>
            </w:r>
          </w:p>
        </w:tc>
        <w:tc>
          <w:tcPr>
            <w:tcW w:w="106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投资促进馆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中心展区:展示中国市场化、法治化、国际化的营商环境、外商投资政策及双向投资成果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厦门国际会展中心C3厅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中国展区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境外展区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投资服务暨金融展区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福建展区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丝路海运展区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人才项目资本合作展区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厦门国际会展中心C馆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产业发展馆</w:t>
            </w:r>
          </w:p>
        </w:tc>
        <w:tc>
          <w:tcPr>
            <w:tcW w:w="452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第六届中国国际绿色创新技术产品展</w:t>
            </w:r>
          </w:p>
        </w:tc>
        <w:tc>
          <w:tcPr>
            <w:tcW w:w="16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智慧城市展区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人工智能展区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中国外资企业展暨健康产业对接专区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日-11日</w:t>
            </w:r>
          </w:p>
        </w:tc>
        <w:tc>
          <w:tcPr>
            <w:tcW w:w="2501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体育产业投融资展区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茶业展区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86" w:type="dxa"/>
            <w:gridSpan w:val="6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 金砖国家新工业革命展览会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9月7日-10日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86" w:type="dxa"/>
            <w:gridSpan w:val="6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2021中国(厦门)国际生物药产业大会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9月8日-10日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86" w:type="dxa"/>
            <w:gridSpan w:val="6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2021国际工业互联网大会暨展览会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9月8日-10日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3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2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49" w:type="dxa"/>
            <w:gridSpan w:val="3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议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论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坛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商务部部办论坛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《中资企业国别发展报告》发布会暨“助力中资企业高质量发展,服务互利共赢新发展格局”研讨会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中美省州绿色低碳合作论坛暨对接会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第十五届两岸经贸合作与发展论坛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平行论坛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2021“丝路海运”国际合作论坛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9月8日下午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2021“丝路电商”政企对话会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9月8日下午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第四届“一带一路”发展高层论坛</w:t>
            </w:r>
          </w:p>
        </w:tc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9月10日全天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2021国际工业互联网大会</w:t>
            </w:r>
          </w:p>
        </w:tc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第二十届世界商业领袖圆桌会议</w:t>
            </w:r>
          </w:p>
        </w:tc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9月7日上午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金砖国家新工业革命伙伴关系论坛</w:t>
            </w:r>
          </w:p>
        </w:tc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9月7日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后疫情下的生物医药产业创新与发展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专题论坛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2021中国城市创新市长论坛暨营商峰会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9月7日下午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跨境投资——重点国别/产业项目路演暨合作交流会(欧洲场)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商务部投资促进事务局并购项目发布会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第二届中阿经贸投资高峰论坛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9月10日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2021中国母基金峰会暨第三届鹭江创投论坛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9月9日-10日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第六届中国国际绿色创新发展大会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9月8日下午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第三届中国营商环境研究与实践高峰论坛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9月7日全天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厦门碳中和产业发展峰会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9月9日全天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中非投资经贸论坛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9月9日下午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巅峰对话:无尽的前沿与未来浪潮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9月9日全天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中国企业合规管理峰会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9月9日上午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1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议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论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szCs w:val="24"/>
                <w:lang w:eastAsia="zh-CN"/>
              </w:rPr>
              <w:t>坛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同期举办论坛</w:t>
            </w: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领航中国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 xml:space="preserve">国际新兴产业创新发展大会 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9月8日-11日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平行分会一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会 领航中国·生物医药创新项目合作推介会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平行分会二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论 领航中国·数字创意产业合作对接会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平行分会三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领航中国·集成电路专项对接会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2021 中外投资促进机构工作会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9月9日全天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平行活动一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中国—欧亚投资合作论坛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平行活动二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“新能源产业跨境合作平台”产业项目交流会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平行活动三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“汽车产业跨境平台”专题交流会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平行活动四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“中日跨境产业平台”—中日碳中和产业交流合作论坛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  <w:gridSpan w:val="4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平行活动五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双循环新格局——免税视野国际合作平台交流会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9月9日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权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威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发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布</w:t>
            </w:r>
          </w:p>
        </w:tc>
        <w:tc>
          <w:tcPr>
            <w:tcW w:w="5595" w:type="dxa"/>
            <w:gridSpan w:val="7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《中资企业国别发展报告》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9月8日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55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《2021 世界投资报告（中文版）》</w:t>
            </w:r>
          </w:p>
        </w:tc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9月8日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55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《“丝路海运”建设蓝皮书（2020—2021）》</w:t>
            </w:r>
          </w:p>
        </w:tc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9月8日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55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《中国城市营商环境白皮书》</w:t>
            </w:r>
          </w:p>
        </w:tc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9月8日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5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5595" w:type="dxa"/>
            <w:gridSpan w:val="7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《中国电子商务发展报告 2020-2021》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9月8日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-11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厦门国际会议中心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ind w:left="113" w:right="113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eastAsia="zh-CN"/>
              </w:rPr>
              <w:t>对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eastAsia="zh-CN"/>
              </w:rPr>
              <w:t>接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eastAsia="zh-CN"/>
              </w:rPr>
              <w:t>洽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eastAsia="zh-CN"/>
              </w:rPr>
              <w:t>谈</w:t>
            </w:r>
          </w:p>
        </w:tc>
        <w:tc>
          <w:tcPr>
            <w:tcW w:w="1634" w:type="dxa"/>
            <w:gridSpan w:val="5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重点产业对接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重点产业投资对接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日-10日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重点区域对接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重点省专题对接会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9月9日上午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热点专题对接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“金砖国家”专场对接会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3961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中国企业“走出去”对接会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3961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现代服务业专场对接会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      15：00-16：00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3961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生物医药专场对接会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9月7日      16：00-20：00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3961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智慧城市专场对接会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2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ind w:left="113" w:right="113"/>
              <w:jc w:val="center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对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接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洽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eastAsia="zh-CN"/>
              </w:rPr>
              <w:t>谈</w:t>
            </w:r>
          </w:p>
        </w:tc>
        <w:tc>
          <w:tcPr>
            <w:tcW w:w="1634" w:type="dxa"/>
            <w:gridSpan w:val="5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eastAsia="zh-CN"/>
              </w:rPr>
              <w:t>热点专题对接</w:t>
            </w: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投资基金投资项目对接会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台资企业投资项目对接会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新兴产业路演对接会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投资促进机构项目对接洽谈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9月7日下午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留学人才项目（路演）专场对接洽谈会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9月10日      10：00-12：00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eastAsia="zh-CN"/>
              </w:rPr>
              <w:t>高端商务对接</w:t>
            </w: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资本之约——投资机构交流会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 月 8 日 18:00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会展酒店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投资机构对话省市长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9月8日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-10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 C 馆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207、205、203、201 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境外政府机构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推介会</w:t>
            </w: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菲律宾主宾国政府机构推介会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菲律宾主宾国建筑行业专场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9月9日下午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印尼专场投资推介会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比利时投资环境说明会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待定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韩国推介会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9月9日下午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韩国光阳专场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9月10日下午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香港推介会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9月8日下午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投资发布会</w:t>
            </w: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投资商投资计划发布会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9月9日上午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投资促进项目现场发布会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9月8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日-10日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厦门国际会展中心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线上线下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融合对接</w:t>
            </w: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云上投洽会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全年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云上投洽会 APP 平台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634" w:type="dxa"/>
            <w:gridSpan w:val="5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投资万里行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（投洽会走进/重返主宾省、明星市</w:t>
            </w:r>
          </w:p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及重点地区）</w:t>
            </w:r>
          </w:p>
        </w:tc>
        <w:tc>
          <w:tcPr>
            <w:tcW w:w="2740" w:type="dxa"/>
            <w:gridSpan w:val="2"/>
            <w:vMerge w:val="continue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501" w:type="dxa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组织投资机构走进各相关地区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46" w:type="dxa"/>
            <w:gridSpan w:val="10"/>
            <w:vAlign w:val="center"/>
          </w:tcPr>
          <w:p>
            <w:pPr>
              <w:widowControl w:val="0"/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（备注：以上内容更新至 2021 年 7 月 23 日，最终信息以大会官网发布为准）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C39A1"/>
    <w:rsid w:val="318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2021-07-30T10:15:00Z</dcterms:created>
  <dc:creator>hp</dc:creator>
  <cp:lastModifiedBy>hp</cp:lastModifiedBy>
  <dcterms:modified xsi:type="dcterms:W3CDTF">2021-07-30T10:17:05Z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